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DF164" w14:textId="0C74DA16" w:rsidR="00EC4C1B" w:rsidRDefault="00EC4C1B" w:rsidP="00EC4C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MOZIONE</w:t>
      </w:r>
    </w:p>
    <w:p w14:paraId="4DA32E0B" w14:textId="363B4B9C" w:rsidR="00D70A0B" w:rsidRPr="00EC4C1B" w:rsidRDefault="00D70A0B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>I/le sottoscritti/e docenti del Collegio Docenti dell'Istituto __________, esprimono preoccupazione rispetto ai contenuti degli artt. 12 e 13 del DL 170/2026 che affrontano i temi dell</w:t>
      </w:r>
      <w:r w:rsidR="00EC4C1B">
        <w:rPr>
          <w:rFonts w:ascii="Calibri" w:hAnsi="Calibri" w:cs="Calibri"/>
        </w:rPr>
        <w:t xml:space="preserve">a presenza di </w:t>
      </w:r>
      <w:r w:rsidRPr="00EC4C1B">
        <w:rPr>
          <w:rFonts w:ascii="Calibri" w:hAnsi="Calibri" w:cs="Calibri"/>
        </w:rPr>
        <w:t xml:space="preserve">alunne e alunni provenienti da contesti migratori secondo una logica di colpevolizzazione e separatezza. </w:t>
      </w:r>
    </w:p>
    <w:p w14:paraId="2A51B3B8" w14:textId="1BD06A3A" w:rsidR="00D70A0B" w:rsidRPr="00EC4C1B" w:rsidRDefault="00D70A0B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 xml:space="preserve">L’approccio sanzionatorio colpisce, in particolare, le famiglie. L'articolo 11 del decreto, che impone alle scuole l'obbligo di segnalare ai servizi sociali i genitori con carenze nella lingua italiana, imponendo loro percorsi di alfabetizzazione e </w:t>
      </w:r>
      <w:r w:rsidR="001E6E7D" w:rsidRPr="00EC4C1B">
        <w:rPr>
          <w:rFonts w:ascii="Calibri" w:hAnsi="Calibri" w:cs="Calibri"/>
        </w:rPr>
        <w:t xml:space="preserve">di sostegno alla genitorialità, </w:t>
      </w:r>
      <w:r w:rsidRPr="00EC4C1B">
        <w:rPr>
          <w:rFonts w:ascii="Calibri" w:hAnsi="Calibri" w:cs="Calibri"/>
        </w:rPr>
        <w:t xml:space="preserve">stabilisce </w:t>
      </w:r>
      <w:r w:rsidR="001E6E7D" w:rsidRPr="00EC4C1B">
        <w:rPr>
          <w:rFonts w:ascii="Calibri" w:hAnsi="Calibri" w:cs="Calibri"/>
        </w:rPr>
        <w:t xml:space="preserve">una pericolosa connessione tra difficoltà linguistiche e </w:t>
      </w:r>
      <w:r w:rsidRPr="00EC4C1B">
        <w:rPr>
          <w:rFonts w:ascii="Calibri" w:hAnsi="Calibri" w:cs="Calibri"/>
        </w:rPr>
        <w:t>deficit di responsabilità educativa.</w:t>
      </w:r>
      <w:r w:rsidR="001E6E7D" w:rsidRPr="00EC4C1B">
        <w:rPr>
          <w:rFonts w:ascii="Calibri" w:hAnsi="Calibri" w:cs="Calibri"/>
        </w:rPr>
        <w:t xml:space="preserve"> Il divieto di partecipare alle attività curriculari </w:t>
      </w:r>
      <w:proofErr w:type="gramStart"/>
      <w:r w:rsidR="001E6E7D" w:rsidRPr="00EC4C1B">
        <w:rPr>
          <w:rFonts w:ascii="Calibri" w:hAnsi="Calibri" w:cs="Calibri"/>
        </w:rPr>
        <w:t>e</w:t>
      </w:r>
      <w:proofErr w:type="gramEnd"/>
      <w:r w:rsidR="001E6E7D" w:rsidRPr="00EC4C1B">
        <w:rPr>
          <w:rFonts w:ascii="Calibri" w:hAnsi="Calibri" w:cs="Calibri"/>
        </w:rPr>
        <w:t xml:space="preserve"> extracurriculari delle istituzioni scolastiche con il volto coperto</w:t>
      </w:r>
      <w:r w:rsidR="005A0C10" w:rsidRPr="00EC4C1B">
        <w:rPr>
          <w:rFonts w:ascii="Calibri" w:hAnsi="Calibri" w:cs="Calibri"/>
        </w:rPr>
        <w:t>,</w:t>
      </w:r>
      <w:r w:rsidR="001E6E7D" w:rsidRPr="00EC4C1B">
        <w:rPr>
          <w:rFonts w:ascii="Calibri" w:hAnsi="Calibri" w:cs="Calibri"/>
        </w:rPr>
        <w:t xml:space="preserve"> con relative sanzioni, trasferisce in ambito scolastico un problema</w:t>
      </w:r>
      <w:r w:rsidR="005A0C10" w:rsidRPr="00EC4C1B">
        <w:rPr>
          <w:rFonts w:ascii="Calibri" w:hAnsi="Calibri" w:cs="Calibri"/>
        </w:rPr>
        <w:t>, peraltro residuale nei numeri se non inesistente,</w:t>
      </w:r>
      <w:r w:rsidR="001E6E7D" w:rsidRPr="00EC4C1B">
        <w:rPr>
          <w:rFonts w:ascii="Calibri" w:hAnsi="Calibri" w:cs="Calibri"/>
        </w:rPr>
        <w:t xml:space="preserve"> che fino ad ora veniva trattato come problema di ordine pubblico</w:t>
      </w:r>
      <w:r w:rsidR="00EC4C1B">
        <w:rPr>
          <w:rFonts w:ascii="Calibri" w:hAnsi="Calibri" w:cs="Calibri"/>
        </w:rPr>
        <w:t>,</w:t>
      </w:r>
      <w:r w:rsidR="001E6E7D" w:rsidRPr="00EC4C1B">
        <w:rPr>
          <w:rFonts w:ascii="Calibri" w:hAnsi="Calibri" w:cs="Calibri"/>
        </w:rPr>
        <w:t xml:space="preserve"> allo scopo propagandistico di stigmatizzare le ragazze che </w:t>
      </w:r>
      <w:r w:rsidR="005A0C10" w:rsidRPr="00EC4C1B">
        <w:rPr>
          <w:rFonts w:ascii="Calibri" w:hAnsi="Calibri" w:cs="Calibri"/>
        </w:rPr>
        <w:t>evidenziano l’appartenenza a specifici contesti culturali</w:t>
      </w:r>
      <w:r w:rsidR="001E6E7D" w:rsidRPr="00EC4C1B">
        <w:rPr>
          <w:rFonts w:ascii="Calibri" w:hAnsi="Calibri" w:cs="Calibri"/>
        </w:rPr>
        <w:t xml:space="preserve">, snaturando la missione educativa </w:t>
      </w:r>
      <w:r w:rsidR="005A0C10" w:rsidRPr="00EC4C1B">
        <w:rPr>
          <w:rFonts w:ascii="Calibri" w:hAnsi="Calibri" w:cs="Calibri"/>
        </w:rPr>
        <w:t xml:space="preserve">e inclusiva </w:t>
      </w:r>
      <w:r w:rsidR="001E6E7D" w:rsidRPr="00EC4C1B">
        <w:rPr>
          <w:rFonts w:ascii="Calibri" w:hAnsi="Calibri" w:cs="Calibri"/>
        </w:rPr>
        <w:t>dell'istituzione scolastica</w:t>
      </w:r>
    </w:p>
    <w:p w14:paraId="1B686021" w14:textId="6DDA4A08" w:rsidR="00D70A0B" w:rsidRPr="00EC4C1B" w:rsidRDefault="00D70A0B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>L'articolo 12 del decreto stabilisce</w:t>
      </w:r>
      <w:r w:rsidR="005A0C10" w:rsidRPr="00EC4C1B">
        <w:rPr>
          <w:rFonts w:ascii="Calibri" w:hAnsi="Calibri" w:cs="Calibri"/>
        </w:rPr>
        <w:t>, all’interno delle classi, il</w:t>
      </w:r>
      <w:r w:rsidRPr="00EC4C1B">
        <w:rPr>
          <w:rFonts w:ascii="Calibri" w:hAnsi="Calibri" w:cs="Calibri"/>
        </w:rPr>
        <w:t xml:space="preserve"> tetto del 30% di </w:t>
      </w:r>
      <w:r w:rsidR="005A0C10" w:rsidRPr="00EC4C1B">
        <w:rPr>
          <w:rFonts w:ascii="Calibri" w:hAnsi="Calibri" w:cs="Calibri"/>
        </w:rPr>
        <w:t xml:space="preserve">alunne e alunni che non padroneggiano la lingua italiana e </w:t>
      </w:r>
      <w:r w:rsidRPr="00EC4C1B">
        <w:rPr>
          <w:rFonts w:ascii="Calibri" w:hAnsi="Calibri" w:cs="Calibri"/>
        </w:rPr>
        <w:t xml:space="preserve">con </w:t>
      </w:r>
      <w:r w:rsidR="005A0C10" w:rsidRPr="00EC4C1B">
        <w:rPr>
          <w:rFonts w:ascii="Calibri" w:hAnsi="Calibri" w:cs="Calibri"/>
        </w:rPr>
        <w:t xml:space="preserve">una limitata frequenza </w:t>
      </w:r>
      <w:r w:rsidRPr="00EC4C1B">
        <w:rPr>
          <w:rFonts w:ascii="Calibri" w:hAnsi="Calibri" w:cs="Calibri"/>
        </w:rPr>
        <w:t>scolastic</w:t>
      </w:r>
      <w:r w:rsidR="005A0C10" w:rsidRPr="00EC4C1B">
        <w:rPr>
          <w:rFonts w:ascii="Calibri" w:hAnsi="Calibri" w:cs="Calibri"/>
        </w:rPr>
        <w:t>a in Italia</w:t>
      </w:r>
      <w:r w:rsidRPr="00EC4C1B">
        <w:rPr>
          <w:rFonts w:ascii="Calibri" w:hAnsi="Calibri" w:cs="Calibri"/>
        </w:rPr>
        <w:t xml:space="preserve">. </w:t>
      </w:r>
      <w:r w:rsidR="005A0C10" w:rsidRPr="00EC4C1B">
        <w:rPr>
          <w:rFonts w:ascii="Calibri" w:hAnsi="Calibri" w:cs="Calibri"/>
        </w:rPr>
        <w:t>Anche q</w:t>
      </w:r>
      <w:r w:rsidRPr="00EC4C1B">
        <w:rPr>
          <w:rFonts w:ascii="Calibri" w:hAnsi="Calibri" w:cs="Calibri"/>
        </w:rPr>
        <w:t xml:space="preserve">uesta misura, pur applicandosi a una percentuale esigua della popolazione scolastica, maschera una logica di separazione. </w:t>
      </w:r>
      <w:r w:rsidR="0045699F" w:rsidRPr="00EC4C1B">
        <w:rPr>
          <w:rFonts w:ascii="Calibri" w:hAnsi="Calibri" w:cs="Calibri"/>
        </w:rPr>
        <w:t>Allontanare</w:t>
      </w:r>
      <w:r w:rsidRPr="00EC4C1B">
        <w:rPr>
          <w:rFonts w:ascii="Calibri" w:hAnsi="Calibri" w:cs="Calibri"/>
        </w:rPr>
        <w:t xml:space="preserve"> alunne e alunni </w:t>
      </w:r>
      <w:r w:rsidR="0045699F" w:rsidRPr="00EC4C1B">
        <w:rPr>
          <w:rFonts w:ascii="Calibri" w:hAnsi="Calibri" w:cs="Calibri"/>
        </w:rPr>
        <w:t xml:space="preserve">dall’ </w:t>
      </w:r>
      <w:r w:rsidRPr="00EC4C1B">
        <w:rPr>
          <w:rFonts w:ascii="Calibri" w:hAnsi="Calibri" w:cs="Calibri"/>
        </w:rPr>
        <w:t>istituzion</w:t>
      </w:r>
      <w:r w:rsidR="0045699F" w:rsidRPr="00EC4C1B">
        <w:rPr>
          <w:rFonts w:ascii="Calibri" w:hAnsi="Calibri" w:cs="Calibri"/>
        </w:rPr>
        <w:t>e</w:t>
      </w:r>
      <w:r w:rsidRPr="00EC4C1B">
        <w:rPr>
          <w:rFonts w:ascii="Calibri" w:hAnsi="Calibri" w:cs="Calibri"/>
        </w:rPr>
        <w:t xml:space="preserve"> scolastic</w:t>
      </w:r>
      <w:r w:rsidR="0045699F" w:rsidRPr="00EC4C1B">
        <w:rPr>
          <w:rFonts w:ascii="Calibri" w:hAnsi="Calibri" w:cs="Calibri"/>
        </w:rPr>
        <w:t xml:space="preserve">a inserita nel proprio contesto di vita </w:t>
      </w:r>
      <w:r w:rsidRPr="00EC4C1B">
        <w:rPr>
          <w:rFonts w:ascii="Calibri" w:hAnsi="Calibri" w:cs="Calibri"/>
        </w:rPr>
        <w:t xml:space="preserve"> significa sradicarli dal loro tessuto sociale, violando di fatto il diritto allo studio e il principio di prossimità. Inoltre, lo stesso articolo attribuisce ai collegi dei docenti la facoltà di individuare la classe di inserimento dei neoarrivati slegandola dall'età anagrafica: questo non è un riconoscimento dell'autonomia, ma un grave fattore di rischio di esclusione educativa, sociale e di discriminazione. </w:t>
      </w:r>
    </w:p>
    <w:p w14:paraId="2A077119" w14:textId="4E00868B" w:rsidR="00D70A0B" w:rsidRPr="00EC4C1B" w:rsidRDefault="00D70A0B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 xml:space="preserve">Il provvedimento ci riporta tristemente indietro negli anni e lede apertamente quel diritto allo studio sancito dalla Costituzione, rendendo il percorso scolastico dei figli di migranti una corsa a ostacoli. </w:t>
      </w:r>
    </w:p>
    <w:p w14:paraId="7A8A9642" w14:textId="7F017148" w:rsidR="00D70A0B" w:rsidRPr="00EC4C1B" w:rsidRDefault="00244453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>Noi</w:t>
      </w:r>
      <w:r w:rsidR="0045699F" w:rsidRPr="00EC4C1B">
        <w:rPr>
          <w:rFonts w:ascii="Calibri" w:hAnsi="Calibri" w:cs="Calibri"/>
        </w:rPr>
        <w:t xml:space="preserve"> docenti e i docenti dell’Istituto__________</w:t>
      </w:r>
      <w:r w:rsidR="00D70A0B" w:rsidRPr="00EC4C1B">
        <w:rPr>
          <w:rFonts w:ascii="Calibri" w:hAnsi="Calibri" w:cs="Calibri"/>
        </w:rPr>
        <w:t xml:space="preserve"> </w:t>
      </w:r>
      <w:r w:rsidRPr="00EC4C1B">
        <w:rPr>
          <w:rFonts w:ascii="Calibri" w:hAnsi="Calibri" w:cs="Calibri"/>
        </w:rPr>
        <w:t>conosciamo</w:t>
      </w:r>
      <w:r w:rsidR="00D70A0B" w:rsidRPr="00EC4C1B">
        <w:rPr>
          <w:rFonts w:ascii="Calibri" w:hAnsi="Calibri" w:cs="Calibri"/>
        </w:rPr>
        <w:t xml:space="preserve"> bene ciò che serve e ciò che manca: mancano insegnanti, mancano strutture, mancano fondi per un'istruzione pubblica </w:t>
      </w:r>
      <w:r w:rsidR="00EC4C1B">
        <w:rPr>
          <w:rFonts w:ascii="Calibri" w:hAnsi="Calibri" w:cs="Calibri"/>
        </w:rPr>
        <w:t xml:space="preserve">sempre più </w:t>
      </w:r>
      <w:r w:rsidRPr="00EC4C1B">
        <w:rPr>
          <w:rFonts w:ascii="Calibri" w:hAnsi="Calibri" w:cs="Calibri"/>
        </w:rPr>
        <w:t xml:space="preserve">condannata alla precarietà, </w:t>
      </w:r>
      <w:r w:rsidR="00D70A0B" w:rsidRPr="00EC4C1B">
        <w:rPr>
          <w:rFonts w:ascii="Calibri" w:hAnsi="Calibri" w:cs="Calibri"/>
        </w:rPr>
        <w:t xml:space="preserve">che </w:t>
      </w:r>
      <w:r w:rsidRPr="00EC4C1B">
        <w:rPr>
          <w:rFonts w:ascii="Calibri" w:hAnsi="Calibri" w:cs="Calibri"/>
        </w:rPr>
        <w:t>viene sacrificata</w:t>
      </w:r>
      <w:r w:rsidR="00D70A0B" w:rsidRPr="00EC4C1B">
        <w:rPr>
          <w:rFonts w:ascii="Calibri" w:hAnsi="Calibri" w:cs="Calibri"/>
        </w:rPr>
        <w:t xml:space="preserve"> </w:t>
      </w:r>
      <w:r w:rsidRPr="00EC4C1B">
        <w:rPr>
          <w:rFonts w:ascii="Calibri" w:hAnsi="Calibri" w:cs="Calibri"/>
        </w:rPr>
        <w:t>in nome</w:t>
      </w:r>
      <w:r w:rsidR="00D70A0B" w:rsidRPr="00EC4C1B">
        <w:rPr>
          <w:rFonts w:ascii="Calibri" w:hAnsi="Calibri" w:cs="Calibri"/>
        </w:rPr>
        <w:t xml:space="preserve"> </w:t>
      </w:r>
      <w:r w:rsidRPr="00EC4C1B">
        <w:rPr>
          <w:rFonts w:ascii="Calibri" w:hAnsi="Calibri" w:cs="Calibri"/>
        </w:rPr>
        <w:t xml:space="preserve">della privatizzazione e </w:t>
      </w:r>
      <w:r w:rsidR="00D70A0B" w:rsidRPr="00EC4C1B">
        <w:rPr>
          <w:rFonts w:ascii="Calibri" w:hAnsi="Calibri" w:cs="Calibri"/>
        </w:rPr>
        <w:t>di una politica orientata al riarmo</w:t>
      </w:r>
      <w:r w:rsidRPr="00EC4C1B">
        <w:rPr>
          <w:rFonts w:ascii="Calibri" w:hAnsi="Calibri" w:cs="Calibri"/>
        </w:rPr>
        <w:t>.</w:t>
      </w:r>
    </w:p>
    <w:p w14:paraId="31B35B70" w14:textId="6A1E2FF2" w:rsidR="00D70A0B" w:rsidRPr="00EC4C1B" w:rsidRDefault="00244453" w:rsidP="00244453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>La nostra deontologia professionale ci impedisce di</w:t>
      </w:r>
      <w:r w:rsidR="00D70A0B" w:rsidRPr="00EC4C1B">
        <w:rPr>
          <w:rFonts w:ascii="Calibri" w:hAnsi="Calibri" w:cs="Calibri"/>
        </w:rPr>
        <w:t xml:space="preserve"> accettare in silenzio lo scivolamento verso una società sempre più razzista e classista. È ora di prendere parola e di mobilitarci insieme a studenti e studentesse</w:t>
      </w:r>
      <w:r w:rsidRPr="00EC4C1B">
        <w:rPr>
          <w:rFonts w:ascii="Calibri" w:hAnsi="Calibri" w:cs="Calibri"/>
        </w:rPr>
        <w:t xml:space="preserve"> per </w:t>
      </w:r>
      <w:r w:rsidR="00EC4C1B">
        <w:rPr>
          <w:rFonts w:ascii="Calibri" w:hAnsi="Calibri" w:cs="Calibri"/>
        </w:rPr>
        <w:t>consentire</w:t>
      </w:r>
      <w:r w:rsidRPr="00EC4C1B">
        <w:rPr>
          <w:rFonts w:ascii="Calibri" w:hAnsi="Calibri" w:cs="Calibri"/>
        </w:rPr>
        <w:t xml:space="preserve"> alla scuola </w:t>
      </w:r>
      <w:r w:rsidR="00EC4C1B">
        <w:rPr>
          <w:rFonts w:ascii="Calibri" w:hAnsi="Calibri" w:cs="Calibri"/>
        </w:rPr>
        <w:t>di continuare ad essere un</w:t>
      </w:r>
      <w:r w:rsidRPr="00EC4C1B">
        <w:rPr>
          <w:rFonts w:ascii="Calibri" w:hAnsi="Calibri" w:cs="Calibri"/>
        </w:rPr>
        <w:t xml:space="preserve"> presidio </w:t>
      </w:r>
      <w:r w:rsidR="00EC4C1B">
        <w:rPr>
          <w:rFonts w:ascii="Calibri" w:hAnsi="Calibri" w:cs="Calibri"/>
        </w:rPr>
        <w:t xml:space="preserve">della partecipazione </w:t>
      </w:r>
      <w:r w:rsidRPr="00EC4C1B">
        <w:rPr>
          <w:rFonts w:ascii="Calibri" w:hAnsi="Calibri" w:cs="Calibri"/>
        </w:rPr>
        <w:t xml:space="preserve">democratica, dove si formano cittadine e cittadini critici e consapevoli, dove la conoscenza diventa strumento di emancipazione e trasformazione. Pertanto </w:t>
      </w:r>
    </w:p>
    <w:p w14:paraId="2A9FFA61" w14:textId="77777777" w:rsidR="00244453" w:rsidRPr="00EC4C1B" w:rsidRDefault="00D70A0B" w:rsidP="00244453">
      <w:pPr>
        <w:tabs>
          <w:tab w:val="num" w:pos="720"/>
        </w:tabs>
        <w:jc w:val="center"/>
        <w:rPr>
          <w:rFonts w:ascii="Calibri" w:hAnsi="Calibri" w:cs="Calibri"/>
          <w:b/>
          <w:bCs/>
        </w:rPr>
      </w:pPr>
      <w:r w:rsidRPr="00EC4C1B">
        <w:rPr>
          <w:rFonts w:ascii="Calibri" w:hAnsi="Calibri" w:cs="Calibri"/>
          <w:b/>
          <w:bCs/>
        </w:rPr>
        <w:t xml:space="preserve">IL COLLEGIO DOCENTI </w:t>
      </w:r>
    </w:p>
    <w:p w14:paraId="2CBC3EB4" w14:textId="38B9F7AF" w:rsidR="00D70A0B" w:rsidRPr="00EC4C1B" w:rsidRDefault="00D70A0B" w:rsidP="001A2C06">
      <w:pPr>
        <w:pStyle w:val="Paragrafoelenco"/>
        <w:numPr>
          <w:ilvl w:val="0"/>
          <w:numId w:val="2"/>
        </w:numPr>
        <w:tabs>
          <w:tab w:val="num" w:pos="720"/>
        </w:tabs>
        <w:rPr>
          <w:rFonts w:ascii="Calibri" w:hAnsi="Calibri" w:cs="Calibri"/>
        </w:rPr>
      </w:pPr>
      <w:r w:rsidRPr="00EC4C1B">
        <w:rPr>
          <w:rFonts w:ascii="Calibri" w:hAnsi="Calibri" w:cs="Calibri"/>
        </w:rPr>
        <w:t xml:space="preserve">condanna ogni </w:t>
      </w:r>
      <w:r w:rsidR="001A2C06" w:rsidRPr="00EC4C1B">
        <w:rPr>
          <w:rFonts w:ascii="Calibri" w:hAnsi="Calibri" w:cs="Calibri"/>
        </w:rPr>
        <w:t>logica di discriminazione, esclusione e</w:t>
      </w:r>
      <w:r w:rsidRPr="00EC4C1B">
        <w:rPr>
          <w:rFonts w:ascii="Calibri" w:hAnsi="Calibri" w:cs="Calibri"/>
        </w:rPr>
        <w:t xml:space="preserve"> razzismo, con particolare riferimento </w:t>
      </w:r>
      <w:r w:rsidR="001A2C06" w:rsidRPr="00EC4C1B">
        <w:rPr>
          <w:rFonts w:ascii="Calibri" w:hAnsi="Calibri" w:cs="Calibri"/>
        </w:rPr>
        <w:t>al DL 170/2026</w:t>
      </w:r>
      <w:r w:rsidRPr="00EC4C1B">
        <w:rPr>
          <w:rFonts w:ascii="Calibri" w:hAnsi="Calibri" w:cs="Calibri"/>
        </w:rPr>
        <w:t>;</w:t>
      </w:r>
    </w:p>
    <w:p w14:paraId="4CBE4E24" w14:textId="08E3783B" w:rsidR="00D70A0B" w:rsidRPr="00EC4C1B" w:rsidRDefault="00D70A0B" w:rsidP="00D70A0B">
      <w:pPr>
        <w:numPr>
          <w:ilvl w:val="0"/>
          <w:numId w:val="1"/>
        </w:numPr>
        <w:rPr>
          <w:rFonts w:ascii="Calibri" w:hAnsi="Calibri" w:cs="Calibri"/>
        </w:rPr>
      </w:pPr>
      <w:r w:rsidRPr="00EC4C1B">
        <w:rPr>
          <w:rFonts w:ascii="Calibri" w:hAnsi="Calibri" w:cs="Calibri"/>
        </w:rPr>
        <w:lastRenderedPageBreak/>
        <w:t xml:space="preserve">rifiuta il ruolo </w:t>
      </w:r>
      <w:r w:rsidR="001A2C06" w:rsidRPr="00EC4C1B">
        <w:rPr>
          <w:rFonts w:ascii="Calibri" w:hAnsi="Calibri" w:cs="Calibri"/>
        </w:rPr>
        <w:t xml:space="preserve">sanzionatorio </w:t>
      </w:r>
      <w:r w:rsidRPr="00EC4C1B">
        <w:rPr>
          <w:rFonts w:ascii="Calibri" w:hAnsi="Calibri" w:cs="Calibri"/>
        </w:rPr>
        <w:t xml:space="preserve">nei confronti delle famiglie degli alunni stranieri, tutelando l'alleanza scuola-famiglia e respingendo le logiche </w:t>
      </w:r>
      <w:r w:rsidR="001A2C06" w:rsidRPr="00EC4C1B">
        <w:rPr>
          <w:rFonts w:ascii="Calibri" w:hAnsi="Calibri" w:cs="Calibri"/>
        </w:rPr>
        <w:t>punitive</w:t>
      </w:r>
      <w:r w:rsidRPr="00EC4C1B">
        <w:rPr>
          <w:rFonts w:ascii="Calibri" w:hAnsi="Calibri" w:cs="Calibri"/>
        </w:rPr>
        <w:t xml:space="preserve"> previste </w:t>
      </w:r>
      <w:r w:rsidR="001A2C06" w:rsidRPr="00EC4C1B">
        <w:rPr>
          <w:rFonts w:ascii="Calibri" w:hAnsi="Calibri" w:cs="Calibri"/>
        </w:rPr>
        <w:t>dal</w:t>
      </w:r>
      <w:r w:rsidRPr="00EC4C1B">
        <w:rPr>
          <w:rFonts w:ascii="Calibri" w:hAnsi="Calibri" w:cs="Calibri"/>
        </w:rPr>
        <w:t xml:space="preserve"> decreto; </w:t>
      </w:r>
    </w:p>
    <w:p w14:paraId="1878F362" w14:textId="566DD94A" w:rsidR="00D70A0B" w:rsidRPr="00EC4C1B" w:rsidRDefault="001A2C06" w:rsidP="00D70A0B">
      <w:pPr>
        <w:numPr>
          <w:ilvl w:val="0"/>
          <w:numId w:val="1"/>
        </w:numPr>
        <w:rPr>
          <w:rFonts w:ascii="Calibri" w:hAnsi="Calibri" w:cs="Calibri"/>
        </w:rPr>
      </w:pPr>
      <w:r w:rsidRPr="00EC4C1B">
        <w:rPr>
          <w:rFonts w:ascii="Calibri" w:hAnsi="Calibri" w:cs="Calibri"/>
        </w:rPr>
        <w:t>assume la piena</w:t>
      </w:r>
      <w:r w:rsidR="00D70A0B" w:rsidRPr="00EC4C1B">
        <w:rPr>
          <w:rFonts w:ascii="Calibri" w:hAnsi="Calibri" w:cs="Calibri"/>
        </w:rPr>
        <w:t xml:space="preserve"> responsabilità</w:t>
      </w:r>
      <w:r w:rsidRPr="00EC4C1B">
        <w:rPr>
          <w:rFonts w:ascii="Calibri" w:hAnsi="Calibri" w:cs="Calibri"/>
        </w:rPr>
        <w:t xml:space="preserve"> di </w:t>
      </w:r>
      <w:r w:rsidR="00D70A0B" w:rsidRPr="00EC4C1B">
        <w:rPr>
          <w:rFonts w:ascii="Calibri" w:hAnsi="Calibri" w:cs="Calibri"/>
        </w:rPr>
        <w:t xml:space="preserve">promuovere la consapevolezza storica e il senso critico </w:t>
      </w:r>
      <w:r w:rsidR="00EC4C1B">
        <w:rPr>
          <w:rFonts w:ascii="Calibri" w:hAnsi="Calibri" w:cs="Calibri"/>
        </w:rPr>
        <w:t xml:space="preserve">in tutte </w:t>
      </w:r>
      <w:r w:rsidR="00D70A0B" w:rsidRPr="00EC4C1B">
        <w:rPr>
          <w:rFonts w:ascii="Calibri" w:hAnsi="Calibri" w:cs="Calibri"/>
        </w:rPr>
        <w:t>le classi, anche rispetto a</w:t>
      </w:r>
      <w:r w:rsidRPr="00EC4C1B">
        <w:rPr>
          <w:rFonts w:ascii="Calibri" w:hAnsi="Calibri" w:cs="Calibri"/>
        </w:rPr>
        <w:t xml:space="preserve">i temi di </w:t>
      </w:r>
      <w:r w:rsidR="00D70A0B" w:rsidRPr="00EC4C1B">
        <w:rPr>
          <w:rFonts w:ascii="Calibri" w:hAnsi="Calibri" w:cs="Calibri"/>
        </w:rPr>
        <w:t xml:space="preserve">attualità; </w:t>
      </w:r>
    </w:p>
    <w:p w14:paraId="0B707668" w14:textId="3453AD01" w:rsidR="001A2C06" w:rsidRPr="00EC4C1B" w:rsidRDefault="001A2C06" w:rsidP="001A2C06">
      <w:pPr>
        <w:ind w:left="360"/>
        <w:rPr>
          <w:rFonts w:ascii="Calibri" w:hAnsi="Calibri" w:cs="Calibri"/>
        </w:rPr>
      </w:pPr>
      <w:r w:rsidRPr="00EC4C1B">
        <w:rPr>
          <w:rFonts w:ascii="Calibri" w:hAnsi="Calibri" w:cs="Calibri"/>
        </w:rPr>
        <w:t>e si impegna a:</w:t>
      </w:r>
    </w:p>
    <w:p w14:paraId="731DB3BE" w14:textId="457E1826" w:rsidR="00D70A0B" w:rsidRPr="00EC4C1B" w:rsidRDefault="00EC4C1B" w:rsidP="00D70A0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favorire</w:t>
      </w:r>
      <w:r w:rsidR="00D70A0B" w:rsidRPr="00EC4C1B">
        <w:rPr>
          <w:rFonts w:ascii="Calibri" w:hAnsi="Calibri" w:cs="Calibri"/>
        </w:rPr>
        <w:t xml:space="preserve"> momenti di riflessione pubblica, in collaborazione con gli studenti e le famiglie, sui temi del multiculturalismo</w:t>
      </w:r>
      <w:r w:rsidR="001A2C06" w:rsidRPr="00EC4C1B">
        <w:rPr>
          <w:rFonts w:ascii="Calibri" w:hAnsi="Calibri" w:cs="Calibri"/>
        </w:rPr>
        <w:t xml:space="preserve"> e dell’intercultura</w:t>
      </w:r>
      <w:r w:rsidR="00D70A0B" w:rsidRPr="00EC4C1B">
        <w:rPr>
          <w:rFonts w:ascii="Calibri" w:hAnsi="Calibri" w:cs="Calibri"/>
        </w:rPr>
        <w:t xml:space="preserve">, del diritto allo studio e in particolare sull'Articolo 34 della Costituzione; </w:t>
      </w:r>
    </w:p>
    <w:p w14:paraId="7917368B" w14:textId="33E1562F" w:rsidR="00D70A0B" w:rsidRPr="00EC4C1B" w:rsidRDefault="001A2C06" w:rsidP="00D70A0B">
      <w:pPr>
        <w:numPr>
          <w:ilvl w:val="0"/>
          <w:numId w:val="1"/>
        </w:numPr>
        <w:rPr>
          <w:rFonts w:ascii="Calibri" w:hAnsi="Calibri" w:cs="Calibri"/>
        </w:rPr>
      </w:pPr>
      <w:r w:rsidRPr="00EC4C1B">
        <w:rPr>
          <w:rFonts w:ascii="Calibri" w:hAnsi="Calibri" w:cs="Calibri"/>
        </w:rPr>
        <w:t xml:space="preserve">valorizzare il plurilinguismo come ricchezza, </w:t>
      </w:r>
      <w:r w:rsidR="00D70A0B" w:rsidRPr="00EC4C1B">
        <w:rPr>
          <w:rFonts w:ascii="Calibri" w:hAnsi="Calibri" w:cs="Calibri"/>
        </w:rPr>
        <w:t>richiede</w:t>
      </w:r>
      <w:r w:rsidRPr="00EC4C1B">
        <w:rPr>
          <w:rFonts w:ascii="Calibri" w:hAnsi="Calibri" w:cs="Calibri"/>
        </w:rPr>
        <w:t>ndo</w:t>
      </w:r>
      <w:r w:rsidR="00D70A0B" w:rsidRPr="00EC4C1B">
        <w:rPr>
          <w:rFonts w:ascii="Calibri" w:hAnsi="Calibri" w:cs="Calibri"/>
        </w:rPr>
        <w:t xml:space="preserve"> un'adeguata presenza nell'organico di docenti di L2</w:t>
      </w:r>
      <w:r w:rsidRPr="00EC4C1B">
        <w:rPr>
          <w:rFonts w:ascii="Calibri" w:hAnsi="Calibri" w:cs="Calibri"/>
        </w:rPr>
        <w:t xml:space="preserve"> e di mediatori linguistici</w:t>
      </w:r>
      <w:r w:rsidR="00D70A0B" w:rsidRPr="00EC4C1B">
        <w:rPr>
          <w:rFonts w:ascii="Calibri" w:hAnsi="Calibri" w:cs="Calibri"/>
        </w:rPr>
        <w:t xml:space="preserve">; </w:t>
      </w:r>
    </w:p>
    <w:p w14:paraId="7CCD25AA" w14:textId="08C11755" w:rsidR="00D70A0B" w:rsidRPr="00EC4C1B" w:rsidRDefault="00EC4C1B" w:rsidP="001A2C06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="00D70A0B" w:rsidRPr="00EC4C1B">
        <w:rPr>
          <w:rFonts w:ascii="Calibri" w:hAnsi="Calibri" w:cs="Calibri"/>
        </w:rPr>
        <w:t>ibadi</w:t>
      </w:r>
      <w:r>
        <w:rPr>
          <w:rFonts w:ascii="Calibri" w:hAnsi="Calibri" w:cs="Calibri"/>
        </w:rPr>
        <w:t>sc</w:t>
      </w:r>
      <w:r w:rsidR="00D70A0B" w:rsidRPr="00EC4C1B">
        <w:rPr>
          <w:rFonts w:ascii="Calibri" w:hAnsi="Calibri" w:cs="Calibri"/>
        </w:rPr>
        <w:t>e con forza</w:t>
      </w:r>
      <w:r>
        <w:rPr>
          <w:rFonts w:ascii="Calibri" w:hAnsi="Calibri" w:cs="Calibri"/>
        </w:rPr>
        <w:t xml:space="preserve">, infine, </w:t>
      </w:r>
      <w:r w:rsidR="00D70A0B" w:rsidRPr="00EC4C1B">
        <w:rPr>
          <w:rFonts w:ascii="Calibri" w:hAnsi="Calibri" w:cs="Calibri"/>
        </w:rPr>
        <w:t xml:space="preserve"> che la scuola non può essere neutrale di fronte alla disumanità e all'ingiustizia e che il ruolo educativo implica una presa di posizione chiara e pubblica a favore della pace, della dignità umana e della legalità internazionale. </w:t>
      </w:r>
    </w:p>
    <w:p w14:paraId="2004E717" w14:textId="77777777" w:rsidR="00D70A0B" w:rsidRPr="00EC4C1B" w:rsidRDefault="00D70A0B">
      <w:pPr>
        <w:rPr>
          <w:rFonts w:ascii="Calibri" w:hAnsi="Calibri" w:cs="Calibri"/>
        </w:rPr>
      </w:pPr>
    </w:p>
    <w:sectPr w:rsidR="00D70A0B" w:rsidRPr="00EC4C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6D53"/>
    <w:multiLevelType w:val="multilevel"/>
    <w:tmpl w:val="9778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12647E"/>
    <w:multiLevelType w:val="hybridMultilevel"/>
    <w:tmpl w:val="01AA4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072170">
    <w:abstractNumId w:val="0"/>
  </w:num>
  <w:num w:numId="2" w16cid:durableId="151742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B"/>
    <w:rsid w:val="001A2C06"/>
    <w:rsid w:val="001E6E7D"/>
    <w:rsid w:val="00244453"/>
    <w:rsid w:val="002E2FAE"/>
    <w:rsid w:val="0045699F"/>
    <w:rsid w:val="005A0C10"/>
    <w:rsid w:val="00D52C7D"/>
    <w:rsid w:val="00D70A0B"/>
    <w:rsid w:val="00EC4C1B"/>
    <w:rsid w:val="00F8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51A3"/>
  <w15:chartTrackingRefBased/>
  <w15:docId w15:val="{6515F087-AFA1-4B49-8FA9-16C3659B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70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0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0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0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0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0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0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0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0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0A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0A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0A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0A0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0A0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0A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0A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0A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0A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0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0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0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0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0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0A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0A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0A0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0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0A0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0A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Calza</dc:creator>
  <cp:keywords/>
  <dc:description/>
  <cp:lastModifiedBy>FLC CGIL</cp:lastModifiedBy>
  <cp:revision>2</cp:revision>
  <dcterms:created xsi:type="dcterms:W3CDTF">2026-10-22T13:07:00Z</dcterms:created>
  <dcterms:modified xsi:type="dcterms:W3CDTF">2026-10-22T13:07:00Z</dcterms:modified>
</cp:coreProperties>
</file>